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D8" w:rsidRPr="00541F11" w:rsidRDefault="003D28D8" w:rsidP="003D28D8">
      <w:pPr>
        <w:widowControl w:val="0"/>
        <w:tabs>
          <w:tab w:val="left" w:pos="325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41F11">
        <w:rPr>
          <w:rFonts w:ascii="Times New Roman" w:hAnsi="Times New Roman"/>
          <w:b/>
          <w:sz w:val="28"/>
          <w:szCs w:val="28"/>
        </w:rPr>
        <w:t>Социально-культурная работа с детьми и подростками: сущность, назначение и особенности реализации в учреждениях культуры</w:t>
      </w:r>
      <w:r w:rsidRPr="00541F11">
        <w:rPr>
          <w:rFonts w:ascii="Times New Roman" w:hAnsi="Times New Roman"/>
          <w:sz w:val="28"/>
          <w:szCs w:val="28"/>
        </w:rPr>
        <w:t xml:space="preserve">: учебное пособие для обучающихся по направлению подготовки </w:t>
      </w:r>
      <w:bookmarkStart w:id="0" w:name="OLE_LINK114"/>
      <w:bookmarkStart w:id="1" w:name="OLE_LINK115"/>
      <w:bookmarkStart w:id="2" w:name="OLE_LINK15"/>
      <w:bookmarkStart w:id="3" w:name="OLE_LINK40"/>
      <w:r w:rsidRPr="00541F11">
        <w:rPr>
          <w:rFonts w:ascii="Times New Roman" w:hAnsi="Times New Roman"/>
          <w:sz w:val="28"/>
          <w:szCs w:val="28"/>
        </w:rPr>
        <w:t>51.03.04 «Социально-культурная деятельность»</w:t>
      </w:r>
      <w:bookmarkEnd w:id="0"/>
      <w:bookmarkEnd w:id="1"/>
      <w:bookmarkEnd w:id="2"/>
      <w:bookmarkEnd w:id="3"/>
      <w:r w:rsidRPr="00541F11">
        <w:rPr>
          <w:rFonts w:ascii="Times New Roman" w:hAnsi="Times New Roman"/>
          <w:sz w:val="28"/>
          <w:szCs w:val="28"/>
        </w:rPr>
        <w:t xml:space="preserve"> / О.Н. </w:t>
      </w:r>
      <w:proofErr w:type="spellStart"/>
      <w:r w:rsidRPr="00541F11">
        <w:rPr>
          <w:rFonts w:ascii="Times New Roman" w:hAnsi="Times New Roman"/>
          <w:sz w:val="28"/>
          <w:szCs w:val="28"/>
        </w:rPr>
        <w:t>Теньшова</w:t>
      </w:r>
      <w:proofErr w:type="spellEnd"/>
      <w:r w:rsidRPr="00541F11">
        <w:rPr>
          <w:rFonts w:ascii="Times New Roman" w:hAnsi="Times New Roman"/>
          <w:sz w:val="28"/>
          <w:szCs w:val="28"/>
        </w:rPr>
        <w:t xml:space="preserve">. – Хабаровск: Хабаровский </w:t>
      </w:r>
      <w:proofErr w:type="gramStart"/>
      <w:r w:rsidRPr="00541F11">
        <w:rPr>
          <w:rFonts w:ascii="Times New Roman" w:hAnsi="Times New Roman"/>
          <w:sz w:val="28"/>
          <w:szCs w:val="28"/>
        </w:rPr>
        <w:t>государственный  институт</w:t>
      </w:r>
      <w:proofErr w:type="gramEnd"/>
      <w:r w:rsidRPr="00541F11">
        <w:rPr>
          <w:rFonts w:ascii="Times New Roman" w:hAnsi="Times New Roman"/>
          <w:sz w:val="28"/>
          <w:szCs w:val="28"/>
        </w:rPr>
        <w:t xml:space="preserve"> культуры, 2021. – 134 с.</w:t>
      </w:r>
    </w:p>
    <w:p w:rsidR="003D28D8" w:rsidRPr="00541F11" w:rsidRDefault="003D28D8" w:rsidP="003D28D8">
      <w:pPr>
        <w:widowControl w:val="0"/>
        <w:tabs>
          <w:tab w:val="left" w:pos="325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41F11">
        <w:rPr>
          <w:rFonts w:ascii="Times New Roman" w:hAnsi="Times New Roman"/>
          <w:sz w:val="28"/>
          <w:szCs w:val="28"/>
        </w:rPr>
        <w:t xml:space="preserve">        В пособии рассмотрена специфика работы учреждений культуры с детьми и подростками с учетом их социально-психологических особенностей и задач социального и </w:t>
      </w:r>
      <w:proofErr w:type="gramStart"/>
      <w:r w:rsidRPr="00541F11">
        <w:rPr>
          <w:rFonts w:ascii="Times New Roman" w:hAnsi="Times New Roman"/>
          <w:sz w:val="28"/>
          <w:szCs w:val="28"/>
        </w:rPr>
        <w:t>личностного  развития</w:t>
      </w:r>
      <w:proofErr w:type="gramEnd"/>
      <w:r w:rsidRPr="00541F11">
        <w:rPr>
          <w:rFonts w:ascii="Times New Roman" w:hAnsi="Times New Roman"/>
          <w:sz w:val="28"/>
          <w:szCs w:val="28"/>
        </w:rPr>
        <w:t xml:space="preserve">  этих категорий. Определены особенности различных направлений организации и формы работы </w:t>
      </w:r>
      <w:proofErr w:type="gramStart"/>
      <w:r w:rsidRPr="00541F11">
        <w:rPr>
          <w:rFonts w:ascii="Times New Roman" w:hAnsi="Times New Roman"/>
          <w:sz w:val="28"/>
          <w:szCs w:val="28"/>
        </w:rPr>
        <w:t>с  детьми</w:t>
      </w:r>
      <w:proofErr w:type="gramEnd"/>
      <w:r w:rsidRPr="00541F11">
        <w:rPr>
          <w:rFonts w:ascii="Times New Roman" w:hAnsi="Times New Roman"/>
          <w:sz w:val="28"/>
          <w:szCs w:val="28"/>
        </w:rPr>
        <w:t xml:space="preserve"> и подростками, уделено внимание содержанию социально-культурного обслуживания семей,  технологии и процессу реализации.</w:t>
      </w:r>
    </w:p>
    <w:p w:rsidR="003D28D8" w:rsidRPr="00541F11" w:rsidRDefault="003D28D8" w:rsidP="003D28D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OLE_LINK25"/>
      <w:r w:rsidRPr="00541F11">
        <w:rPr>
          <w:rFonts w:ascii="Times New Roman" w:hAnsi="Times New Roman"/>
          <w:sz w:val="28"/>
          <w:szCs w:val="28"/>
        </w:rPr>
        <w:t>Учебное пособие адресовано студентам вуза (направление подготовки 51.03.04 «Социально-культурная деятельность»</w:t>
      </w:r>
      <w:proofErr w:type="gramStart"/>
      <w:r w:rsidRPr="00541F11">
        <w:rPr>
          <w:rFonts w:ascii="Times New Roman" w:hAnsi="Times New Roman"/>
          <w:sz w:val="28"/>
          <w:szCs w:val="28"/>
        </w:rPr>
        <w:t>),  слушателям</w:t>
      </w:r>
      <w:proofErr w:type="gramEnd"/>
      <w:r w:rsidRPr="00541F11">
        <w:rPr>
          <w:rFonts w:ascii="Times New Roman" w:hAnsi="Times New Roman"/>
          <w:sz w:val="28"/>
          <w:szCs w:val="28"/>
        </w:rPr>
        <w:t xml:space="preserve"> системы повышения квалификации работников культуры, сотрудникам учреждений культуры, осваивающим на практике технологию социально-культурного обслуживания детей и подростков и членов их семей.</w:t>
      </w:r>
    </w:p>
    <w:bookmarkEnd w:id="4"/>
    <w:p w:rsidR="003D28D8" w:rsidRPr="00541F11" w:rsidRDefault="003D28D8" w:rsidP="003D28D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41F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541F11">
        <w:rPr>
          <w:rFonts w:ascii="Times New Roman" w:hAnsi="Times New Roman"/>
          <w:b/>
          <w:bCs/>
          <w:sz w:val="28"/>
          <w:szCs w:val="28"/>
        </w:rPr>
        <w:t>ББК 60.55</w:t>
      </w:r>
    </w:p>
    <w:p w:rsidR="003D28D8" w:rsidRPr="00BC57DD" w:rsidRDefault="003D28D8" w:rsidP="003D28D8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57DD">
        <w:rPr>
          <w:rFonts w:ascii="Times New Roman" w:hAnsi="Times New Roman"/>
          <w:b/>
          <w:sz w:val="28"/>
          <w:szCs w:val="28"/>
        </w:rPr>
        <w:t>ОГЛАВЛЕНИЕ</w:t>
      </w:r>
    </w:p>
    <w:p w:rsidR="003D28D8" w:rsidRPr="00BC57DD" w:rsidRDefault="003D28D8" w:rsidP="003D28D8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486E">
        <w:rPr>
          <w:rFonts w:ascii="Times New Roman" w:hAnsi="Times New Roman"/>
          <w:noProof/>
          <w:sz w:val="28"/>
          <w:szCs w:val="28"/>
        </w:rPr>
        <w:fldChar w:fldCharType="begin"/>
      </w:r>
      <w:r w:rsidRPr="00F9486E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F9486E">
        <w:rPr>
          <w:rFonts w:ascii="Times New Roman" w:hAnsi="Times New Roman"/>
          <w:noProof/>
          <w:sz w:val="28"/>
          <w:szCs w:val="28"/>
        </w:rPr>
        <w:fldChar w:fldCharType="separate"/>
      </w:r>
      <w:hyperlink w:anchor="_Toc65230341" w:history="1">
        <w:r w:rsidRPr="00F9486E">
          <w:rPr>
            <w:rStyle w:val="a3"/>
            <w:rFonts w:ascii="Times New Roman" w:hAnsi="Times New Roman"/>
            <w:sz w:val="28"/>
            <w:szCs w:val="28"/>
          </w:rPr>
          <w:t>ВВЕДЕНИЕ</w:t>
        </w:r>
        <w:r w:rsidRPr="00F9486E">
          <w:rPr>
            <w:rFonts w:ascii="Times New Roman" w:hAnsi="Times New Roman"/>
            <w:webHidden/>
            <w:sz w:val="28"/>
            <w:szCs w:val="28"/>
          </w:rPr>
          <w:tab/>
        </w:r>
        <w:r w:rsidRPr="00F9486E">
          <w:rPr>
            <w:rFonts w:ascii="Times New Roman" w:hAnsi="Times New Roman"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/>
            <w:webHidden/>
            <w:sz w:val="28"/>
            <w:szCs w:val="28"/>
          </w:rPr>
          <w:instrText xml:space="preserve"> PAGEREF _Toc65230341 \h </w:instrText>
        </w:r>
        <w:r w:rsidRPr="00F9486E">
          <w:rPr>
            <w:rFonts w:ascii="Times New Roman" w:hAnsi="Times New Roman"/>
            <w:webHidden/>
            <w:sz w:val="28"/>
            <w:szCs w:val="28"/>
          </w:rPr>
        </w:r>
        <w:r w:rsidRPr="00F9486E">
          <w:rPr>
            <w:rFonts w:ascii="Times New Roman" w:hAnsi="Times New Roman"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/>
            <w:webHidden/>
            <w:sz w:val="28"/>
            <w:szCs w:val="28"/>
          </w:rPr>
          <w:t>5</w:t>
        </w:r>
        <w:r w:rsidRPr="00F9486E">
          <w:rPr>
            <w:rFonts w:ascii="Times New Roman" w:hAnsi="Times New Roman"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1"/>
        <w:tabs>
          <w:tab w:val="right" w:leader="dot" w:pos="9356"/>
        </w:tabs>
        <w:ind w:right="-141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hyperlink w:anchor="_Toc65230342" w:history="1">
        <w:r w:rsidRPr="00F9486E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ГЛАВА 1. ОСНОВЫ СОЦИАЛЬНО-КУЛЬТУРНОЙ РАБОТЫ С ДЕТЬМИ И ПОДРОСКАМИ И СПОСОБЫ ЕЕ РЕАЛИЗАЦИИ</w:t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tab/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instrText xml:space="preserve"> PAGEREF _Toc65230342 \h </w:instrText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t>9</w:t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43" w:history="1">
        <w:r w:rsidRPr="00F9486E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1.1  Социально-психологические особенности детей и подростков</w:t>
        </w:r>
        <w:r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…….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_Toc65230343 \h </w:instrTex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9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w:anchor="_Toc65230344" w:history="1">
        <w:r w:rsidRPr="00F9486E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1.2   Возрастные характеристики  социально-культурного развития детей и подростков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……………………………………………………………………..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_Toc65230344 \h </w:instrTex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15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jc w:val="both"/>
        <w:rPr>
          <w:rFonts w:ascii="Times New Roman" w:hAnsi="Times New Roman"/>
          <w:sz w:val="28"/>
          <w:szCs w:val="28"/>
        </w:rPr>
      </w:pPr>
      <w:r w:rsidRPr="00F9486E">
        <w:rPr>
          <w:rFonts w:ascii="Times New Roman" w:hAnsi="Times New Roman"/>
          <w:sz w:val="28"/>
          <w:szCs w:val="28"/>
        </w:rPr>
        <w:t xml:space="preserve">1.3 Социокультурная среда и ее влияние на социально-культурное развитие </w:t>
      </w:r>
      <w:proofErr w:type="gramStart"/>
      <w:r w:rsidRPr="00F9486E">
        <w:rPr>
          <w:rFonts w:ascii="Times New Roman" w:hAnsi="Times New Roman"/>
          <w:sz w:val="28"/>
          <w:szCs w:val="28"/>
        </w:rPr>
        <w:t>детей  и</w:t>
      </w:r>
      <w:proofErr w:type="gramEnd"/>
      <w:r w:rsidRPr="00F9486E">
        <w:rPr>
          <w:rFonts w:ascii="Times New Roman" w:hAnsi="Times New Roman"/>
          <w:sz w:val="28"/>
          <w:szCs w:val="28"/>
        </w:rPr>
        <w:t xml:space="preserve"> подростков………………………………………………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</w:t>
      </w:r>
      <w:r w:rsidRPr="00F9486E">
        <w:rPr>
          <w:rFonts w:ascii="Times New Roman" w:hAnsi="Times New Roman"/>
          <w:sz w:val="28"/>
          <w:szCs w:val="28"/>
        </w:rPr>
        <w:t>19</w:t>
      </w:r>
    </w:p>
    <w:p w:rsidR="003D28D8" w:rsidRPr="00F9486E" w:rsidRDefault="003D28D8" w:rsidP="003D28D8">
      <w:pPr>
        <w:jc w:val="both"/>
        <w:rPr>
          <w:rFonts w:ascii="Times New Roman" w:hAnsi="Times New Roman"/>
          <w:sz w:val="28"/>
          <w:szCs w:val="28"/>
        </w:rPr>
      </w:pPr>
      <w:r w:rsidRPr="00F9486E">
        <w:rPr>
          <w:rFonts w:ascii="Times New Roman" w:hAnsi="Times New Roman"/>
          <w:sz w:val="28"/>
          <w:szCs w:val="28"/>
        </w:rPr>
        <w:t>1.4 Виды социально-культурной деятельности детей и подростков и способы их реализации……………………………………………………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</w:t>
      </w:r>
      <w:r w:rsidRPr="00F9486E">
        <w:rPr>
          <w:rFonts w:ascii="Times New Roman" w:hAnsi="Times New Roman"/>
          <w:sz w:val="28"/>
          <w:szCs w:val="28"/>
        </w:rPr>
        <w:t>21</w:t>
      </w:r>
    </w:p>
    <w:p w:rsidR="003D28D8" w:rsidRPr="00F9486E" w:rsidRDefault="003D28D8" w:rsidP="003D28D8">
      <w:pPr>
        <w:jc w:val="both"/>
        <w:rPr>
          <w:rFonts w:ascii="Times New Roman" w:hAnsi="Times New Roman"/>
          <w:sz w:val="28"/>
          <w:szCs w:val="28"/>
        </w:rPr>
      </w:pPr>
      <w:r w:rsidRPr="00F9486E">
        <w:rPr>
          <w:rFonts w:ascii="Times New Roman" w:hAnsi="Times New Roman"/>
          <w:sz w:val="28"/>
          <w:szCs w:val="28"/>
        </w:rPr>
        <w:t>1.5 Игра как средство реализации социально-культурной деятельности детей и подростков…………………………………………………………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F9486E">
        <w:rPr>
          <w:rFonts w:ascii="Times New Roman" w:hAnsi="Times New Roman"/>
          <w:sz w:val="28"/>
          <w:szCs w:val="28"/>
        </w:rPr>
        <w:t>24</w:t>
      </w:r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48" w:history="1">
        <w:r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 xml:space="preserve">1.6 </w:t>
        </w:r>
        <w:r w:rsidRPr="00F9486E"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Пассивный и активный отдых в структуре досуга детей и подростков</w:t>
        </w:r>
        <w:r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………………………………………………………………….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_Toc65230348 \h </w:instrTex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28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49" w:history="1">
        <w:r w:rsidRPr="00F9486E"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1.7  Методы, приемы и формы социально-культурной деятельности с детьми и подростками: сущность, назначение и особенности  использования в учреждениях культуры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……………………………………………………….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30</w:t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50" w:history="1">
        <w:r w:rsidRPr="00F9486E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1.8  Система социальных институтов, обеспечивающих социально-культурное развитие  и социализацию детей и подростков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……………….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_Toc65230350 \h </w:instrTex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38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51" w:history="1">
        <w:r w:rsidRPr="00F9486E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1.9  Организация детского самодеятельного творчества</w:t>
        </w:r>
        <w:r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………………..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_Toc65230351 \h </w:instrTex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43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52" w:history="1">
        <w:r w:rsidRPr="00F9486E"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1.10  Особенности социально-культурной деятельности с одарёнными детьми. Понятие одаренности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…………………………………………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_Toc65230352 \h </w:instrTex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44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53" w:history="1">
        <w:r w:rsidRPr="00F9486E"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1.11 Социально-культурная реабилитация детей с отклонениями в развитии</w:t>
        </w:r>
        <w:r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…………………………………………………………………….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  <w:t>50</w:t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54" w:history="1"/>
      <w:r w:rsidRPr="00F948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_Toc65230355" w:history="1">
        <w:r w:rsidRPr="00F9486E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ГЛАВА 2. ОСОБЕННОСТИ СОЦИАЛЬНО-КУЛЬТУРНОЙ РАБОТЫ С ПОДРОСТКАМИ</w:t>
        </w:r>
        <w:r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……………………………………………………..</w:t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tab/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instrText xml:space="preserve"> PAGEREF _Toc65230355 \h </w:instrText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t>55</w:t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56" w:history="1">
        <w:r w:rsidRPr="00F9486E"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2.1  Социально-психологические характеристики подростков, влияющие на их досуг как сферу социализации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……………………………………….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_Toc65230356 \h </w:instrTex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55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57" w:history="1">
        <w:r w:rsidRPr="00F9486E"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2.2  Коммуникативные барьеры подростков и способы их преодоления средствами социально-культурной деятельности</w:t>
        </w:r>
        <w:r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……………………..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_Toc65230357 \h </w:instrTex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63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58" w:history="1">
        <w:r w:rsidRPr="00F9486E"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2.3 Познавательное и личностное развитие в подростковом возрасте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…..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_Toc65230358 \h </w:instrTex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64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59" w:history="1">
        <w:r w:rsidRPr="00F9486E"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2.4  Трудовое, правовое и нравственное воспитание подростков</w:t>
        </w:r>
        <w:r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………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_Toc65230359 \h </w:instrTex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69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60" w:history="1">
        <w:r w:rsidRPr="00F9486E"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2.5  Профессиональная ориентация и выбор профессии как направление социально-культурной деятельности в подростковой среде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……………..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_Toc65230360 \h </w:instrTex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75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61" w:history="1">
        <w:r w:rsidRPr="00F9486E"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2.6  Формы и методы социально-культурной деятельности с подростками</w:t>
        </w:r>
        <w:r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………………………………………………………………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_Toc65230361 \h </w:instrTex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78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62" w:history="1">
        <w:r w:rsidRPr="00F9486E"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2.7  Вовлечение подростков  в художественную самодеятельность</w:t>
        </w:r>
        <w:r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……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_Toc65230362 \h </w:instrTex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82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63" w:history="1">
        <w:r w:rsidRPr="00F9486E"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2.8  Роль учреждений культуры в организации досуга подростков</w:t>
        </w:r>
        <w:r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…..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_Toc65230363 \h </w:instrTex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84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64" w:history="1">
        <w:r w:rsidRPr="00F9486E"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2.9  Проблемы социального воспитания и расширение сферы жизненных интересов, свободы и самостоятельности подростков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…………………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_Toc65230364 \h </w:instrTex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87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65" w:history="1">
        <w:r w:rsidRPr="00F9486E"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2.10  Деятельность социально-культурных учреждений по профилактике алкоголизма и наркомании в подростковой среде</w:t>
        </w:r>
        <w:r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…………………….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_Toc65230365 \h </w:instrTex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95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66" w:history="1"/>
      <w:r w:rsidRPr="00F948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_Toc65230367" w:history="1">
        <w:r w:rsidRPr="00F9486E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ГЛАВА 3. ОСОБЕННОСТИ СОЦИАЛЬНО-КУЛЬТУРНОЙ РАБОТЫ С СЕМЬЕЙ</w:t>
        </w:r>
        <w:r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……………………………………………………………………</w:t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tab/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instrText xml:space="preserve"> PAGEREF _Toc65230367 \h </w:instrText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t>102</w:t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68" w:history="1">
        <w:r w:rsidRPr="00F9486E"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3.1  Семья как социально-культурная категория и основа воспитания детей и подростков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………………………………………………………………..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_Toc65230368 \h </w:instrTex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102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69" w:history="1">
        <w:r w:rsidRPr="00F9486E"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3.2  Функции семьи и их реализация в сфере досуга</w:t>
        </w:r>
        <w:r>
          <w:rPr>
            <w:rStyle w:val="a3"/>
            <w:rFonts w:ascii="Times New Roman" w:eastAsia="Times-Roman" w:hAnsi="Times New Roman" w:cs="Times New Roman"/>
            <w:b w:val="0"/>
            <w:noProof/>
            <w:sz w:val="28"/>
            <w:szCs w:val="28"/>
          </w:rPr>
          <w:t>……………………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_Toc65230369 \h </w:instrTex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107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70" w:history="1">
        <w:r w:rsidRPr="00F9486E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3.3  Социально-культурный потенциал семейных увлечений</w:t>
        </w:r>
        <w:r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…………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_Toc65230370 \h </w:instrTex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112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71" w:history="1">
        <w:r w:rsidRPr="00F9486E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3.4  Сущность и значение организации семейного досуга</w:t>
        </w:r>
        <w:r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…………..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_Toc65230371 \h </w:instrTex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114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72" w:history="1">
        <w:r w:rsidRPr="00F9486E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3.5  Методы и формы организации социально-культурной деятельности с семьей</w:t>
        </w:r>
        <w:r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………………………………………………………………………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_Toc65230372 \h </w:instrTex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116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D28D8" w:rsidRPr="00F9486E" w:rsidRDefault="003D28D8" w:rsidP="003D28D8">
      <w:pPr>
        <w:pStyle w:val="2"/>
        <w:jc w:val="both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hyperlink w:anchor="_Toc65230373" w:history="1">
        <w:r w:rsidRPr="00F9486E"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3.6 Рекреативная работа с семьей средствами социально-культурной деятельности как направление реализации культурной политики</w:t>
        </w:r>
        <w:r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……..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_Toc65230373 \h </w:instrTex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120</w:t>
        </w:r>
        <w:r w:rsidRPr="00F9486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3D28D8" w:rsidRDefault="003D28D8" w:rsidP="003D28D8">
      <w:pPr>
        <w:pStyle w:val="2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w:anchor="_Toc65230374" w:history="1"/>
      <w:r w:rsidRPr="00F948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_Toc65230375" w:history="1">
        <w:r w:rsidRPr="00F9486E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СПИСОК ЛИТЕРАТУРЫ</w:t>
        </w:r>
        <w:r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………………………………………..</w:t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tab/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fldChar w:fldCharType="begin"/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instrText xml:space="preserve"> PAGEREF _Toc65230375 \h </w:instrText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fldChar w:fldCharType="separate"/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t>124</w:t>
        </w:r>
        <w:r w:rsidRPr="00F9486E">
          <w:rPr>
            <w:rFonts w:ascii="Times New Roman" w:hAnsi="Times New Roman" w:cs="Times New Roman"/>
            <w:b w:val="0"/>
            <w:webHidden/>
            <w:sz w:val="28"/>
            <w:szCs w:val="28"/>
          </w:rPr>
          <w:fldChar w:fldCharType="end"/>
        </w:r>
      </w:hyperlink>
    </w:p>
    <w:p w:rsidR="003D28D8" w:rsidRDefault="003D28D8" w:rsidP="003D28D8"/>
    <w:p w:rsidR="003D28D8" w:rsidRPr="00BE1B8E" w:rsidRDefault="003D28D8" w:rsidP="003D28D8"/>
    <w:p w:rsidR="00BE5717" w:rsidRPr="003D28D8" w:rsidRDefault="003D28D8" w:rsidP="003D28D8">
      <w:r w:rsidRPr="00F9486E">
        <w:rPr>
          <w:rFonts w:ascii="Times New Roman" w:hAnsi="Times New Roman"/>
          <w:sz w:val="28"/>
          <w:szCs w:val="28"/>
        </w:rPr>
        <w:fldChar w:fldCharType="end"/>
      </w:r>
      <w:bookmarkStart w:id="5" w:name="_GoBack"/>
      <w:bookmarkEnd w:id="5"/>
    </w:p>
    <w:sectPr w:rsidR="00BE5717" w:rsidRPr="003D28D8" w:rsidSect="003D28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D8"/>
    <w:rsid w:val="003D28D8"/>
    <w:rsid w:val="00BE5717"/>
    <w:rsid w:val="00D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78090-DF6A-4DAF-A357-7C8B4285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D28D8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3D28D8"/>
    <w:pPr>
      <w:spacing w:before="360" w:after="0" w:line="240" w:lineRule="auto"/>
    </w:pPr>
    <w:rPr>
      <w:rFonts w:asciiTheme="majorHAnsi" w:eastAsia="Calibri" w:hAnsiTheme="majorHAnsi" w:cs="Calibr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rsid w:val="003D28D8"/>
    <w:pPr>
      <w:spacing w:before="240" w:after="0" w:line="240" w:lineRule="auto"/>
    </w:pPr>
    <w:rPr>
      <w:rFonts w:eastAsia="Calibri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cp:lastPrinted>2021-11-18T23:34:00Z</cp:lastPrinted>
  <dcterms:created xsi:type="dcterms:W3CDTF">2021-11-18T23:17:00Z</dcterms:created>
  <dcterms:modified xsi:type="dcterms:W3CDTF">2021-11-18T23:42:00Z</dcterms:modified>
</cp:coreProperties>
</file>